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703" w:rsidRDefault="009C6703" w:rsidP="009C6703">
      <w:r>
        <w:t>Kjære alle våre mailadresse-venner!</w:t>
      </w:r>
    </w:p>
    <w:p w:rsidR="009C6703" w:rsidRDefault="009C6703" w:rsidP="009C6703"/>
    <w:p w:rsidR="009C6703" w:rsidRDefault="009C6703" w:rsidP="009C6703">
      <w:pPr>
        <w:spacing w:after="120"/>
      </w:pPr>
      <w:r>
        <w:t xml:space="preserve">Vi leste selv i dag </w:t>
      </w:r>
      <w:proofErr w:type="spellStart"/>
      <w:r>
        <w:t>Husandaktsboka</w:t>
      </w:r>
      <w:proofErr w:type="spellEnd"/>
      <w:r>
        <w:t xml:space="preserve"> for 29. Februar.</w:t>
      </w:r>
    </w:p>
    <w:p w:rsidR="009C6703" w:rsidRDefault="009C6703" w:rsidP="009C6703">
      <w:pPr>
        <w:spacing w:after="120"/>
      </w:pPr>
      <w:r>
        <w:t xml:space="preserve">Budskapet ble så vesentlig og alvorlig for oss at vi ble minnet om å oppfordre dere alle til å lese den andakten. </w:t>
      </w:r>
    </w:p>
    <w:p w:rsidR="009C6703" w:rsidRDefault="009C6703" w:rsidP="009C6703">
      <w:pPr>
        <w:spacing w:after="120"/>
      </w:pPr>
      <w:r>
        <w:rPr>
          <w:b/>
          <w:bCs/>
        </w:rPr>
        <w:t xml:space="preserve">Den er altfor betydningsfull til bare å skulle bli lest hvert fjerde år – (når det er skuddår og 29 dager i </w:t>
      </w:r>
      <w:proofErr w:type="gramStart"/>
      <w:r>
        <w:rPr>
          <w:b/>
          <w:bCs/>
        </w:rPr>
        <w:t>Februar</w:t>
      </w:r>
      <w:proofErr w:type="gramEnd"/>
      <w:r>
        <w:rPr>
          <w:b/>
          <w:bCs/>
        </w:rPr>
        <w:t xml:space="preserve"> -</w:t>
      </w:r>
      <w:r>
        <w:t xml:space="preserve"> </w:t>
      </w:r>
      <w:r>
        <w:rPr>
          <w:rFonts w:ascii="Wingdings" w:hAnsi="Wingdings"/>
        </w:rPr>
        <w:t></w:t>
      </w:r>
      <w:r>
        <w:t>)</w:t>
      </w:r>
    </w:p>
    <w:p w:rsidR="009C6703" w:rsidRDefault="009C6703" w:rsidP="009C6703">
      <w:pPr>
        <w:spacing w:after="120"/>
      </w:pPr>
      <w:r>
        <w:t xml:space="preserve">Vi legger andakten ved mailen – om noen av dere nyere mailadressevenner kanskje ennå ikke har skaffet dere </w:t>
      </w:r>
      <w:proofErr w:type="spellStart"/>
      <w:r>
        <w:t>Husandaktsboka</w:t>
      </w:r>
      <w:proofErr w:type="spellEnd"/>
      <w:r>
        <w:t>.</w:t>
      </w:r>
    </w:p>
    <w:p w:rsidR="009C6703" w:rsidRDefault="009C6703" w:rsidP="009C6703">
      <w:pPr>
        <w:spacing w:after="120"/>
      </w:pPr>
      <w:r>
        <w:t xml:space="preserve">                                                                                                                             ------------- </w:t>
      </w:r>
    </w:p>
    <w:p w:rsidR="009C6703" w:rsidRDefault="009C6703" w:rsidP="009C6703">
      <w:pPr>
        <w:spacing w:after="120"/>
      </w:pPr>
      <w:r>
        <w:t xml:space="preserve">Og vi har lyst til samtidig å sitere dette fra </w:t>
      </w:r>
      <w:proofErr w:type="spellStart"/>
      <w:r>
        <w:t>Husandaktsboka</w:t>
      </w:r>
      <w:proofErr w:type="spellEnd"/>
      <w:r>
        <w:t xml:space="preserve"> for 15. Januar – om noen ennå skulle være i tvil om hvor vi har Guds ord og Carl Olof </w:t>
      </w:r>
      <w:proofErr w:type="spellStart"/>
      <w:r>
        <w:t>Rosenius</w:t>
      </w:r>
      <w:proofErr w:type="spellEnd"/>
      <w:r>
        <w:t>’ forkynnelse om rettferdiggjørelsen:</w:t>
      </w:r>
    </w:p>
    <w:p w:rsidR="009C6703" w:rsidRDefault="009C6703" w:rsidP="009C6703">
      <w:pPr>
        <w:pStyle w:val="Brdtekst"/>
        <w:ind w:left="482" w:firstLine="0"/>
        <w:rPr>
          <w:color w:val="auto"/>
          <w:sz w:val="24"/>
          <w:szCs w:val="24"/>
        </w:rPr>
      </w:pPr>
      <w:r>
        <w:rPr>
          <w:color w:val="auto"/>
          <w:sz w:val="24"/>
          <w:szCs w:val="24"/>
        </w:rPr>
        <w:t xml:space="preserve">Men Herren Gud ser Kristus og hans fullbrakte verk for oss. Derfor, like så sikkert som du ser verden full av synd, like så sikkert ser Gud alle mennesker fullkomment forsonet, rettferdiggjort og helliggjort </w:t>
      </w:r>
      <w:r>
        <w:rPr>
          <w:i/>
          <w:iCs/>
          <w:color w:val="auto"/>
          <w:sz w:val="24"/>
          <w:szCs w:val="24"/>
        </w:rPr>
        <w:t>i Kristus</w:t>
      </w:r>
      <w:r>
        <w:rPr>
          <w:color w:val="auto"/>
          <w:sz w:val="24"/>
          <w:szCs w:val="24"/>
        </w:rPr>
        <w:t xml:space="preserve">. </w:t>
      </w:r>
    </w:p>
    <w:p w:rsidR="009C6703" w:rsidRDefault="009C6703" w:rsidP="009C6703">
      <w:pPr>
        <w:pStyle w:val="Brdtekst"/>
        <w:spacing w:after="120"/>
        <w:ind w:firstLine="482"/>
        <w:rPr>
          <w:color w:val="auto"/>
          <w:sz w:val="24"/>
          <w:szCs w:val="24"/>
        </w:rPr>
      </w:pPr>
      <w:r>
        <w:rPr>
          <w:color w:val="auto"/>
          <w:sz w:val="24"/>
          <w:szCs w:val="24"/>
        </w:rPr>
        <w:t xml:space="preserve">Ja, så fullkomment tilfredsstilt er Gud som da han i begynnelsen så på alt han hadde skapt, og så </w:t>
      </w:r>
      <w:r>
        <w:rPr>
          <w:i/>
          <w:iCs/>
          <w:color w:val="auto"/>
          <w:sz w:val="24"/>
          <w:szCs w:val="24"/>
        </w:rPr>
        <w:t>det var overmåte godt</w:t>
      </w:r>
      <w:r>
        <w:rPr>
          <w:color w:val="auto"/>
          <w:sz w:val="24"/>
          <w:szCs w:val="24"/>
        </w:rPr>
        <w:t xml:space="preserve">. </w:t>
      </w:r>
    </w:p>
    <w:p w:rsidR="009C6703" w:rsidRDefault="009C6703" w:rsidP="009C6703">
      <w:pPr>
        <w:pStyle w:val="Brdtekst"/>
        <w:spacing w:after="120"/>
        <w:rPr>
          <w:color w:val="auto"/>
          <w:sz w:val="24"/>
          <w:szCs w:val="24"/>
        </w:rPr>
      </w:pPr>
      <w:r>
        <w:rPr>
          <w:color w:val="auto"/>
          <w:sz w:val="24"/>
          <w:szCs w:val="24"/>
        </w:rPr>
        <w:t xml:space="preserve">Hvis ikke verden var blitt så fullkomment gjenopprettet i Guds øyne, så hadde ikke Kristus fullkomment utrettet sitt forsoningsverk. </w:t>
      </w:r>
    </w:p>
    <w:p w:rsidR="009C6703" w:rsidRDefault="009C6703" w:rsidP="009C6703">
      <w:pPr>
        <w:pStyle w:val="Brdtekst"/>
        <w:spacing w:after="120"/>
        <w:rPr>
          <w:color w:val="auto"/>
          <w:sz w:val="24"/>
          <w:szCs w:val="24"/>
        </w:rPr>
      </w:pPr>
      <w:r>
        <w:rPr>
          <w:color w:val="auto"/>
          <w:sz w:val="24"/>
          <w:szCs w:val="24"/>
        </w:rPr>
        <w:t xml:space="preserve">Så gjenstår det da nå ikke annet for at vi skal nå fram til evigheten hos Gud, enn at vi også gjør etter det evangeliet forkynner: Hyll Sønnen! </w:t>
      </w:r>
    </w:p>
    <w:p w:rsidR="009C6703" w:rsidRDefault="009C6703" w:rsidP="009C6703">
      <w:pPr>
        <w:pStyle w:val="Brdtekst"/>
        <w:spacing w:after="120"/>
        <w:ind w:left="480" w:firstLine="0"/>
        <w:rPr>
          <w:color w:val="auto"/>
          <w:sz w:val="24"/>
          <w:szCs w:val="24"/>
        </w:rPr>
      </w:pPr>
      <w:r>
        <w:rPr>
          <w:i/>
          <w:iCs/>
          <w:color w:val="auto"/>
          <w:sz w:val="24"/>
          <w:szCs w:val="24"/>
        </w:rPr>
        <w:t xml:space="preserve">Kom tilbake, dere frafalne barn! Kom </w:t>
      </w:r>
      <w:proofErr w:type="gramStart"/>
      <w:r>
        <w:rPr>
          <w:i/>
          <w:iCs/>
          <w:color w:val="auto"/>
          <w:sz w:val="24"/>
          <w:szCs w:val="24"/>
        </w:rPr>
        <w:t>la</w:t>
      </w:r>
      <w:proofErr w:type="gramEnd"/>
      <w:r>
        <w:rPr>
          <w:i/>
          <w:iCs/>
          <w:color w:val="auto"/>
          <w:sz w:val="24"/>
          <w:szCs w:val="24"/>
        </w:rPr>
        <w:t xml:space="preserve"> oss gå i rette med hverandre, sier Herren. Om deres synder er røde som skarlagen, skal de bli hvite som snø. Den som tørster, la ham komme. Og hver den som vil, skal ta livets vann for intet. Den som tror og blir døpt, skal bli frelst, men den som ikke tror, skal bli fordømt</w:t>
      </w:r>
      <w:r>
        <w:rPr>
          <w:color w:val="auto"/>
          <w:sz w:val="24"/>
          <w:szCs w:val="24"/>
        </w:rPr>
        <w:t>.</w:t>
      </w:r>
    </w:p>
    <w:p w:rsidR="009C6703" w:rsidRDefault="009C6703" w:rsidP="009C6703">
      <w:pPr>
        <w:spacing w:after="120"/>
      </w:pPr>
      <w:r>
        <w:t>                                                   </w:t>
      </w:r>
      <w:r>
        <w:t>                          ------------------</w:t>
      </w:r>
    </w:p>
    <w:p w:rsidR="009C6703" w:rsidRDefault="009C6703" w:rsidP="009C6703">
      <w:pPr>
        <w:spacing w:after="120"/>
      </w:pPr>
      <w:r>
        <w:t>Hjertelig hilsen</w:t>
      </w:r>
    </w:p>
    <w:p w:rsidR="009C6703" w:rsidRDefault="009C6703" w:rsidP="009C6703">
      <w:pPr>
        <w:spacing w:after="120"/>
      </w:pPr>
      <w:r>
        <w:t>Karin og Hermod</w:t>
      </w:r>
    </w:p>
    <w:p w:rsidR="009C6703" w:rsidRPr="009C6703" w:rsidRDefault="009C6703" w:rsidP="009C6703">
      <w:pPr>
        <w:spacing w:after="120"/>
      </w:pPr>
      <w:r>
        <w:rPr>
          <w:b/>
          <w:bCs/>
        </w:rPr>
        <w:t>P.S.: Du er vel med og ber for vårt falne land at Gud i Jesu navn må sende vekkelse til hans navns forherligelse og sjelers frelse!</w:t>
      </w:r>
    </w:p>
    <w:p w:rsidR="009C6703" w:rsidRDefault="009C6703" w:rsidP="009C6703">
      <w:pPr>
        <w:spacing w:after="120"/>
        <w:rPr>
          <w:b/>
          <w:bCs/>
        </w:rPr>
      </w:pPr>
    </w:p>
    <w:p w:rsidR="009C6703" w:rsidRDefault="009C6703" w:rsidP="009C6703">
      <w:pPr>
        <w:rPr>
          <w:rFonts w:ascii="Times New Roman" w:hAnsi="Times New Roman"/>
          <w:i/>
          <w:iCs/>
          <w:sz w:val="24"/>
          <w:szCs w:val="24"/>
          <w:lang w:eastAsia="nb-NO"/>
        </w:rPr>
      </w:pPr>
      <w:r>
        <w:rPr>
          <w:rFonts w:ascii="Times New Roman" w:hAnsi="Times New Roman"/>
          <w:i/>
          <w:iCs/>
          <w:sz w:val="24"/>
          <w:szCs w:val="24"/>
          <w:lang w:eastAsia="nb-NO"/>
        </w:rPr>
        <w:t xml:space="preserve">Hermod </w:t>
      </w:r>
      <w:proofErr w:type="spellStart"/>
      <w:r>
        <w:rPr>
          <w:rFonts w:ascii="Times New Roman" w:hAnsi="Times New Roman"/>
          <w:i/>
          <w:iCs/>
          <w:sz w:val="24"/>
          <w:szCs w:val="24"/>
          <w:lang w:eastAsia="nb-NO"/>
        </w:rPr>
        <w:t>Hogganvik</w:t>
      </w:r>
      <w:proofErr w:type="spellEnd"/>
    </w:p>
    <w:p w:rsidR="009C6703" w:rsidRDefault="009C6703" w:rsidP="009C6703">
      <w:pPr>
        <w:rPr>
          <w:lang w:eastAsia="nb-NO"/>
        </w:rPr>
      </w:pPr>
      <w:r>
        <w:rPr>
          <w:lang w:eastAsia="nb-NO"/>
        </w:rPr>
        <w:t>Arven Forlag</w:t>
      </w:r>
    </w:p>
    <w:p w:rsidR="009C6703" w:rsidRDefault="009C6703" w:rsidP="009C6703">
      <w:pPr>
        <w:rPr>
          <w:lang w:eastAsia="nb-NO"/>
        </w:rPr>
      </w:pPr>
      <w:hyperlink r:id="rId5" w:history="1">
        <w:r>
          <w:rPr>
            <w:rStyle w:val="Hyperkobling"/>
            <w:lang w:eastAsia="nb-NO"/>
          </w:rPr>
          <w:t>www.arven.net</w:t>
        </w:r>
      </w:hyperlink>
    </w:p>
    <w:p w:rsidR="009652BD" w:rsidRDefault="009652BD"/>
    <w:p w:rsidR="009C6703" w:rsidRDefault="009C6703">
      <w:r w:rsidRPr="009C6703">
        <w:rPr>
          <w:b/>
        </w:rPr>
        <w:t xml:space="preserve">Vedlagt </w:t>
      </w:r>
      <w:proofErr w:type="spellStart"/>
      <w:r w:rsidRPr="009C6703">
        <w:rPr>
          <w:b/>
        </w:rPr>
        <w:t>Husandaktsboka</w:t>
      </w:r>
      <w:proofErr w:type="spellEnd"/>
      <w:r w:rsidRPr="009C6703">
        <w:rPr>
          <w:b/>
        </w:rPr>
        <w:t xml:space="preserve"> for 29. Februar</w:t>
      </w:r>
      <w:r>
        <w:t>:</w:t>
      </w:r>
    </w:p>
    <w:p w:rsidR="009C6703" w:rsidRDefault="009C6703" w:rsidP="009C6703">
      <w:pPr>
        <w:pStyle w:val="ikkeinnrykk"/>
      </w:pPr>
      <w:r>
        <w:rPr>
          <w:b/>
        </w:rPr>
        <w:t>29. februar</w:t>
      </w:r>
      <w:bookmarkStart w:id="0" w:name="_GoBack"/>
      <w:bookmarkEnd w:id="0"/>
    </w:p>
    <w:p w:rsidR="009C6703" w:rsidRDefault="009C6703" w:rsidP="009C6703">
      <w:pPr>
        <w:pStyle w:val="ikkeinnrykk"/>
      </w:pPr>
    </w:p>
    <w:p w:rsidR="009C6703" w:rsidRDefault="009C6703" w:rsidP="009C6703">
      <w:pPr>
        <w:pStyle w:val="ikkeinnrykk"/>
      </w:pPr>
      <w:r>
        <w:rPr>
          <w:b/>
          <w:i/>
        </w:rPr>
        <w:t xml:space="preserve">For er vi blitt forenet med ham </w:t>
      </w:r>
      <w:r>
        <w:rPr>
          <w:i/>
        </w:rPr>
        <w:t>(</w:t>
      </w:r>
      <w:proofErr w:type="spellStart"/>
      <w:r>
        <w:rPr>
          <w:i/>
        </w:rPr>
        <w:t>sv</w:t>
      </w:r>
      <w:proofErr w:type="spellEnd"/>
      <w:r>
        <w:rPr>
          <w:i/>
        </w:rPr>
        <w:t>: er blitt plantet inn med ham)</w:t>
      </w:r>
      <w:r>
        <w:rPr>
          <w:b/>
          <w:i/>
        </w:rPr>
        <w:t xml:space="preserve"> ved en død som er lik hans død, så skal vi også bli det ved en oppstandelse som er lik hans oppstandelse. </w:t>
      </w:r>
      <w:r>
        <w:t xml:space="preserve"> Rom 6:5.</w:t>
      </w:r>
    </w:p>
    <w:p w:rsidR="009C6703" w:rsidRDefault="009C6703" w:rsidP="009C6703">
      <w:pPr>
        <w:pStyle w:val="ikkeinnrykk"/>
      </w:pPr>
    </w:p>
    <w:p w:rsidR="009C6703" w:rsidRDefault="009C6703" w:rsidP="009C6703">
      <w:pPr>
        <w:pStyle w:val="ikkeinnrykk"/>
      </w:pPr>
      <w:r>
        <w:t xml:space="preserve">Egentlig: «Sammenvokst til hans døds og oppstandelses likhet». Disse ordene kan vi best forklare med et bilde Kristus bruker. Han sammenlikner seg selv med et </w:t>
      </w:r>
      <w:r>
        <w:rPr>
          <w:i/>
        </w:rPr>
        <w:t xml:space="preserve">hvetekorn </w:t>
      </w:r>
      <w:r>
        <w:t xml:space="preserve">som må dø og graves ned i jorden, før det kan bære frukt. På samme måte må også vi først dø og begraves med all vår egen evne og dyktighet. Før vi kan få et nytt, himmelsk liv, og bli et hvetekorn av det slag som den himmelske </w:t>
      </w:r>
      <w:proofErr w:type="spellStart"/>
      <w:r>
        <w:t>innhøsteren</w:t>
      </w:r>
      <w:proofErr w:type="spellEnd"/>
      <w:r>
        <w:t xml:space="preserve"> er fornøyd med, og som han samler i sine låver.</w:t>
      </w:r>
    </w:p>
    <w:p w:rsidR="009C6703" w:rsidRDefault="009C6703" w:rsidP="009C6703">
      <w:pPr>
        <w:pStyle w:val="Brdtekst"/>
        <w:rPr>
          <w:color w:val="auto"/>
        </w:rPr>
      </w:pPr>
      <w:r>
        <w:rPr>
          <w:color w:val="auto"/>
        </w:rPr>
        <w:lastRenderedPageBreak/>
        <w:t xml:space="preserve">Så lenge mennesket selv ennå </w:t>
      </w:r>
      <w:r>
        <w:rPr>
          <w:i/>
          <w:color w:val="auto"/>
        </w:rPr>
        <w:t>er</w:t>
      </w:r>
      <w:r>
        <w:rPr>
          <w:color w:val="auto"/>
        </w:rPr>
        <w:t xml:space="preserve"> og </w:t>
      </w:r>
      <w:r>
        <w:rPr>
          <w:i/>
          <w:color w:val="auto"/>
        </w:rPr>
        <w:t>kan</w:t>
      </w:r>
      <w:r>
        <w:rPr>
          <w:color w:val="auto"/>
        </w:rPr>
        <w:t xml:space="preserve"> noe, er alt det det gjør, selv dets mest kristelige liv, «født av kjødet», og dermed avskyelig for Gud. Selv når det er på det beste, er det smittet av selvforgudelsens arvelige belastning, og i tillegg med all vår forgiftede naturs styggedom. </w:t>
      </w:r>
    </w:p>
    <w:p w:rsidR="009C6703" w:rsidRDefault="009C6703" w:rsidP="009C6703">
      <w:pPr>
        <w:pStyle w:val="Brdtekst"/>
        <w:rPr>
          <w:color w:val="auto"/>
        </w:rPr>
      </w:pPr>
      <w:r>
        <w:rPr>
          <w:color w:val="auto"/>
        </w:rPr>
        <w:t xml:space="preserve">All vår egen kraft og evne, klokskap og aktivitetstrang må derfor bli slått ned og knust, hvis Gud skal få åpenbart sin kraft på oss. Det må komme til det punkt at synderen ligger der fullstendig fortapt, skyldig, fordømt, avmektig </w:t>
      </w:r>
      <w:r>
        <w:rPr>
          <w:i/>
          <w:color w:val="auto"/>
        </w:rPr>
        <w:t xml:space="preserve">og rådløs. </w:t>
      </w:r>
      <w:r>
        <w:rPr>
          <w:color w:val="auto"/>
        </w:rPr>
        <w:t xml:space="preserve">Og </w:t>
      </w:r>
      <w:r>
        <w:rPr>
          <w:i/>
          <w:color w:val="auto"/>
        </w:rPr>
        <w:t>i denne sin fortapte tilstand</w:t>
      </w:r>
      <w:r>
        <w:rPr>
          <w:color w:val="auto"/>
        </w:rPr>
        <w:t xml:space="preserve"> får høre Guds Sønns stemme tale til ham utelukkende om barmhjertighet og nåde. Først da begynner det nye, sanne livet i ham.</w:t>
      </w:r>
    </w:p>
    <w:p w:rsidR="009C6703" w:rsidRDefault="009C6703" w:rsidP="009C6703">
      <w:pPr>
        <w:pStyle w:val="Brdtekst"/>
        <w:rPr>
          <w:color w:val="auto"/>
        </w:rPr>
      </w:pPr>
      <w:r>
        <w:rPr>
          <w:color w:val="auto"/>
        </w:rPr>
        <w:t xml:space="preserve">De egenrettferdige </w:t>
      </w:r>
      <w:proofErr w:type="spellStart"/>
      <w:r>
        <w:rPr>
          <w:color w:val="auto"/>
        </w:rPr>
        <w:t>lovtrellene</w:t>
      </w:r>
      <w:proofErr w:type="spellEnd"/>
      <w:r>
        <w:rPr>
          <w:color w:val="auto"/>
        </w:rPr>
        <w:t xml:space="preserve"> forstår ikke noe som helst av dette. For dem er dette bare tåkeprat og dårskap. For de tror at når vi bare virkelig går inn for det, så blir vi hellige og gode kristne. Kristi ord om at «uten meg kan dere slett ikke gjøre noe», skyver de bare fra seg. </w:t>
      </w:r>
    </w:p>
    <w:p w:rsidR="009C6703" w:rsidRDefault="009C6703" w:rsidP="009C6703">
      <w:pPr>
        <w:pStyle w:val="Brdtekst"/>
        <w:rPr>
          <w:color w:val="auto"/>
        </w:rPr>
      </w:pPr>
      <w:r>
        <w:rPr>
          <w:color w:val="auto"/>
        </w:rPr>
        <w:t xml:space="preserve">Eller de oppfatter det bare som at vi er avhengige av å be om hans </w:t>
      </w:r>
      <w:r>
        <w:rPr>
          <w:i/>
          <w:color w:val="auto"/>
        </w:rPr>
        <w:t>hjelp</w:t>
      </w:r>
      <w:r>
        <w:rPr>
          <w:color w:val="auto"/>
        </w:rPr>
        <w:t xml:space="preserve"> til alt vi skal utrette. Men Herren sier </w:t>
      </w:r>
      <w:r>
        <w:rPr>
          <w:i/>
          <w:color w:val="auto"/>
        </w:rPr>
        <w:t>ikke</w:t>
      </w:r>
      <w:r>
        <w:rPr>
          <w:color w:val="auto"/>
        </w:rPr>
        <w:t xml:space="preserve"> «uten at dere </w:t>
      </w:r>
      <w:r>
        <w:rPr>
          <w:i/>
          <w:color w:val="auto"/>
        </w:rPr>
        <w:t>ber</w:t>
      </w:r>
      <w:r>
        <w:rPr>
          <w:color w:val="auto"/>
        </w:rPr>
        <w:t xml:space="preserve"> til meg». Han sier: «Uten at dere blir i meg, som </w:t>
      </w:r>
      <w:r>
        <w:rPr>
          <w:i/>
          <w:color w:val="auto"/>
        </w:rPr>
        <w:t>grenen i vintreet</w:t>
      </w:r>
      <w:r>
        <w:rPr>
          <w:color w:val="auto"/>
        </w:rPr>
        <w:t xml:space="preserve">, kan dere slett ikke gjøre noe. </w:t>
      </w:r>
      <w:r>
        <w:rPr>
          <w:i/>
          <w:color w:val="auto"/>
        </w:rPr>
        <w:t>Bli i min kjærlighet</w:t>
      </w:r>
      <w:r>
        <w:rPr>
          <w:color w:val="auto"/>
        </w:rPr>
        <w:t xml:space="preserve">». </w:t>
      </w:r>
    </w:p>
    <w:p w:rsidR="009C6703" w:rsidRDefault="009C6703" w:rsidP="009C6703">
      <w:pPr>
        <w:pStyle w:val="Brdtekst"/>
        <w:rPr>
          <w:color w:val="auto"/>
        </w:rPr>
      </w:pPr>
      <w:r>
        <w:rPr>
          <w:color w:val="auto"/>
        </w:rPr>
        <w:t xml:space="preserve">Riktignok er det nødvendig med bønn. Men med all vår bønn blir det likevel ingen sann helliggjørelse, hvis ikke det skjer på den måten Skriften selv lærer oss: At du </w:t>
      </w:r>
      <w:r>
        <w:rPr>
          <w:i/>
          <w:color w:val="auto"/>
        </w:rPr>
        <w:t>dør</w:t>
      </w:r>
      <w:r>
        <w:rPr>
          <w:color w:val="auto"/>
        </w:rPr>
        <w:t xml:space="preserve">, blir fortapt og hjelpeløs i deg selv, og får ditt liv og din frelse utelukkende i Kristus, </w:t>
      </w:r>
      <w:r>
        <w:rPr>
          <w:i/>
          <w:color w:val="auto"/>
        </w:rPr>
        <w:t>sammenvokst til hans døds og oppstandelses likhet</w:t>
      </w:r>
      <w:r>
        <w:rPr>
          <w:color w:val="auto"/>
        </w:rPr>
        <w:t xml:space="preserve">. Nei, det må skje på den rette måten. «Hvis ikke hvetekornet faller i jorden og dør, blir det bare alene igjen. Men hvis det dør, bærer det mye frukt». </w:t>
      </w:r>
    </w:p>
    <w:p w:rsidR="009C6703" w:rsidRDefault="009C6703" w:rsidP="009C6703">
      <w:pPr>
        <w:pStyle w:val="Brdtekst"/>
        <w:rPr>
          <w:color w:val="auto"/>
        </w:rPr>
      </w:pPr>
      <w:r>
        <w:rPr>
          <w:color w:val="auto"/>
        </w:rPr>
        <w:t xml:space="preserve">Men da er nok derimot den rette helliggjørelsen begynt i hjertet ditt, når dette har skjedd med deg at du sier: Uansett hvor inderlig jeg anstrengte meg og strevde for å oppnå den rette rettferdighet og helliggjørelse hos meg selv, står jeg bare igjen og skjems over alt mitt strev. For til slutt fant jeg både min rettferdighet og helliggjørelse i </w:t>
      </w:r>
      <w:r>
        <w:rPr>
          <w:i/>
          <w:color w:val="auto"/>
        </w:rPr>
        <w:t>en annen</w:t>
      </w:r>
      <w:r>
        <w:rPr>
          <w:color w:val="auto"/>
        </w:rPr>
        <w:t xml:space="preserve">, - bare i min Herre Kristus. </w:t>
      </w:r>
    </w:p>
    <w:p w:rsidR="009C6703" w:rsidRDefault="009C6703" w:rsidP="009C6703">
      <w:pPr>
        <w:pStyle w:val="Brdtekst"/>
        <w:rPr>
          <w:color w:val="auto"/>
        </w:rPr>
      </w:pPr>
      <w:r>
        <w:rPr>
          <w:color w:val="auto"/>
        </w:rPr>
        <w:t>Jeg var innstilt på å gjøre mye. Jeg kjempet, jeg bad, jeg stilte store krav til meg selv. Men ble bare mer og mer ulykkelig, syndig og dømt. Inntil jeg innså at alt mitt strev var ubrukelig, og lå der helt fortapt. Da kom Herren og gjorde meg levende. Jeg ble frelst og salig utelukkende i hans nåde.</w:t>
      </w:r>
    </w:p>
    <w:p w:rsidR="009C6703" w:rsidRDefault="009C6703" w:rsidP="009C6703">
      <w:pPr>
        <w:pStyle w:val="Brdtekst"/>
        <w:rPr>
          <w:color w:val="auto"/>
        </w:rPr>
      </w:pPr>
      <w:r>
        <w:rPr>
          <w:color w:val="auto"/>
        </w:rPr>
        <w:t xml:space="preserve">Men ofte falt jeg på ny ned i den gamle innbilningen om at det finnes noen kraft og dyktighet hos meg selv. For jeg tenkte at dette var nå tross alt noe </w:t>
      </w:r>
      <w:r>
        <w:rPr>
          <w:i/>
          <w:color w:val="auto"/>
        </w:rPr>
        <w:t>jeg selv</w:t>
      </w:r>
      <w:r>
        <w:rPr>
          <w:color w:val="auto"/>
        </w:rPr>
        <w:t xml:space="preserve"> måtte ta meg av, det med </w:t>
      </w:r>
      <w:r>
        <w:rPr>
          <w:i/>
          <w:color w:val="auto"/>
        </w:rPr>
        <w:t>helliggjørelsen</w:t>
      </w:r>
      <w:r>
        <w:rPr>
          <w:i/>
          <w:caps/>
          <w:color w:val="auto"/>
        </w:rPr>
        <w:t xml:space="preserve">. </w:t>
      </w:r>
    </w:p>
    <w:p w:rsidR="009C6703" w:rsidRDefault="009C6703" w:rsidP="009C6703">
      <w:pPr>
        <w:pStyle w:val="Brdtekst"/>
        <w:rPr>
          <w:color w:val="auto"/>
        </w:rPr>
      </w:pPr>
      <w:r>
        <w:rPr>
          <w:color w:val="auto"/>
        </w:rPr>
        <w:t xml:space="preserve">Så begynte jeg igjen med eget strev. Jeg måtte ha en viss tro, jeg måtte be og kjempe. Og dette trodde jeg at jeg hadde nok kraft til </w:t>
      </w:r>
      <w:r>
        <w:rPr>
          <w:i/>
          <w:color w:val="auto"/>
        </w:rPr>
        <w:t>selv</w:t>
      </w:r>
      <w:r>
        <w:rPr>
          <w:color w:val="auto"/>
        </w:rPr>
        <w:t xml:space="preserve">. Men så ble jeg på ny ubehjelpelig og fortapt. Kunne ikke tro, ikke be, ikke en gang tenke - mer enn det Herren hvert enkelt øyeblikk virket i meg. </w:t>
      </w:r>
    </w:p>
    <w:p w:rsidR="009C6703" w:rsidRDefault="009C6703" w:rsidP="009C6703">
      <w:pPr>
        <w:pStyle w:val="Brdtekst"/>
        <w:rPr>
          <w:color w:val="auto"/>
        </w:rPr>
      </w:pPr>
      <w:r>
        <w:rPr>
          <w:color w:val="auto"/>
        </w:rPr>
        <w:t xml:space="preserve">Når jeg slik på nytt ble knust og død, så kom Herren igjen med sitt evangelium, og førte meg på ny inn på den faste grunnen som jeg hadde bøyd av fra, tilbake </w:t>
      </w:r>
      <w:r>
        <w:rPr>
          <w:i/>
          <w:color w:val="auto"/>
        </w:rPr>
        <w:t>bare til hans nåde</w:t>
      </w:r>
      <w:r>
        <w:rPr>
          <w:color w:val="auto"/>
        </w:rPr>
        <w:t xml:space="preserve">. Og da fikk jeg på ny lyst og kraft til alt godt. </w:t>
      </w:r>
    </w:p>
    <w:p w:rsidR="009C6703" w:rsidRDefault="009C6703" w:rsidP="009C6703">
      <w:pPr>
        <w:pStyle w:val="Brdtekst"/>
        <w:rPr>
          <w:color w:val="auto"/>
        </w:rPr>
      </w:pPr>
      <w:r>
        <w:rPr>
          <w:color w:val="auto"/>
        </w:rPr>
        <w:t xml:space="preserve">Har du det slik, du som leser dette? Har du erfart dette, og på denne måten funnet både din rettferdighet og din helliggjørelse utelukkende i Kristus. Slik at du erkjenner at du hvert øyeblikk og i alle ting er totalt avhengig av ham. Da foregår det en sann </w:t>
      </w:r>
      <w:proofErr w:type="spellStart"/>
      <w:r>
        <w:rPr>
          <w:color w:val="auto"/>
        </w:rPr>
        <w:t>dødelse</w:t>
      </w:r>
      <w:proofErr w:type="spellEnd"/>
      <w:r>
        <w:rPr>
          <w:color w:val="auto"/>
        </w:rPr>
        <w:t xml:space="preserve"> av ditt gamle menneske. </w:t>
      </w:r>
    </w:p>
    <w:p w:rsidR="009C6703" w:rsidRDefault="009C6703" w:rsidP="009C6703">
      <w:pPr>
        <w:pStyle w:val="Brdtekst"/>
        <w:rPr>
          <w:color w:val="auto"/>
        </w:rPr>
      </w:pPr>
      <w:r>
        <w:rPr>
          <w:color w:val="auto"/>
        </w:rPr>
        <w:t xml:space="preserve">Og da blir ikke bare synden bremset når det gjelder dens </w:t>
      </w:r>
      <w:r>
        <w:rPr>
          <w:i/>
          <w:color w:val="auto"/>
        </w:rPr>
        <w:t>utbrudd</w:t>
      </w:r>
      <w:r>
        <w:rPr>
          <w:color w:val="auto"/>
        </w:rPr>
        <w:t xml:space="preserve">. Da dødes også menneskets indre, selve hjertet og livet i det gamle menneske; den dype, uendelige selviskheten, innbilningen om at det finnes noen som helst kraft og dyktighet i oss selv. </w:t>
      </w:r>
    </w:p>
    <w:p w:rsidR="009C6703" w:rsidRDefault="009C6703" w:rsidP="009C6703">
      <w:pPr>
        <w:pStyle w:val="Brdtekst"/>
        <w:rPr>
          <w:color w:val="auto"/>
        </w:rPr>
      </w:pPr>
      <w:r>
        <w:rPr>
          <w:color w:val="auto"/>
        </w:rPr>
        <w:t xml:space="preserve">Det er denne dype selviskheten og innbilningen som er selve livet og hjertet i det gamle mennesket. Og fra denne kilden strømmer så en fryktelig syndeflod ut i hele vår natur, slik som </w:t>
      </w:r>
      <w:proofErr w:type="spellStart"/>
      <w:r>
        <w:rPr>
          <w:color w:val="auto"/>
        </w:rPr>
        <w:t>hovmot</w:t>
      </w:r>
      <w:proofErr w:type="spellEnd"/>
      <w:r>
        <w:rPr>
          <w:color w:val="auto"/>
        </w:rPr>
        <w:t xml:space="preserve">, gudsforakt, kjødelig trygghet, vantro, likegyldighet, ulydighet, egenrådighet, fråtseri, sinne, utålmodighet, falskhet, løgn, og liknende synd og styggedom. </w:t>
      </w:r>
    </w:p>
    <w:p w:rsidR="009C6703" w:rsidRDefault="009C6703" w:rsidP="009C6703">
      <w:pPr>
        <w:pStyle w:val="Brdtekst"/>
        <w:rPr>
          <w:color w:val="auto"/>
        </w:rPr>
      </w:pPr>
      <w:r>
        <w:rPr>
          <w:color w:val="auto"/>
        </w:rPr>
        <w:t xml:space="preserve">Skal så denne gamle slangens gift kunne bekjempes og drepes, da må nok først og fremst egoismen, som sitter så dypt i oss, brytes ned; innbilningen om at det finnes noen som helst kraft i oss selv. Og det må nok ikke skje bare </w:t>
      </w:r>
      <w:r>
        <w:rPr>
          <w:i/>
          <w:color w:val="auto"/>
        </w:rPr>
        <w:t xml:space="preserve">én gang, </w:t>
      </w:r>
      <w:r>
        <w:rPr>
          <w:color w:val="auto"/>
        </w:rPr>
        <w:t xml:space="preserve">i selve omvendelsen. Men gjennom hele livet vårt, i den daglige omvendelsen. På samme måte som loven første gang fikk knust oss, så vi bare skjems over alt vårt eget. </w:t>
      </w:r>
    </w:p>
    <w:p w:rsidR="009C6703" w:rsidRDefault="009C6703" w:rsidP="009C6703">
      <w:pPr>
        <w:pStyle w:val="Brdtekst"/>
        <w:rPr>
          <w:color w:val="auto"/>
        </w:rPr>
      </w:pPr>
      <w:r>
        <w:rPr>
          <w:color w:val="auto"/>
        </w:rPr>
        <w:t>Slik må vi også fremdeles, om og om igjen, bli knust og ydmyket så snart vi selv vil gjøre noe, bli noe, eller oppnå noe. For at vi aldri skal få vår trøst og glede i oss selv eller noe som helst vi har deltatt med, - men bare i Herren Kristus selv.</w:t>
      </w:r>
    </w:p>
    <w:p w:rsidR="009C6703" w:rsidRDefault="009C6703" w:rsidP="009C6703">
      <w:pPr>
        <w:pStyle w:val="Brdtekst"/>
        <w:rPr>
          <w:color w:val="auto"/>
        </w:rPr>
      </w:pPr>
      <w:r>
        <w:rPr>
          <w:color w:val="auto"/>
        </w:rPr>
        <w:t>Men så er også faren der for at vi bare skal bli liggende i vår elendighet, eller stoppe opp i trelldom og avmakt. Derfor er det like nødvendig at det nye mennesket hele tiden næres og styrkes, «Åndens sinnelag er liv og fred». Gjennom evangeliet må vi også hele tiden bli trøstet og renset i vår samvittighet, frelst og lykkelige i nåden. På denne måten blir det alltid en sann og levende helliggjørelse, virket av Ånden. Ikke bare noe selvgjort, dødt og utvortes.</w:t>
      </w:r>
    </w:p>
    <w:p w:rsidR="009C6703" w:rsidRDefault="009C6703" w:rsidP="009C6703">
      <w:pPr>
        <w:pStyle w:val="Brdtekst"/>
        <w:ind w:firstLine="0"/>
        <w:rPr>
          <w:color w:val="auto"/>
        </w:rPr>
      </w:pPr>
    </w:p>
    <w:p w:rsidR="009C6703" w:rsidRDefault="009C6703"/>
    <w:sectPr w:rsidR="009C67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703"/>
    <w:rsid w:val="00643546"/>
    <w:rsid w:val="009652BD"/>
    <w:rsid w:val="009C67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703"/>
    <w:pPr>
      <w:spacing w:after="0" w:line="240" w:lineRule="auto"/>
    </w:pPr>
    <w:rPr>
      <w:rFonts w:ascii="Calibri" w:hAnsi="Calibri" w:cs="Times New Roman"/>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9C6703"/>
    <w:rPr>
      <w:color w:val="0563C1"/>
      <w:u w:val="single"/>
    </w:rPr>
  </w:style>
  <w:style w:type="paragraph" w:styleId="Brdtekst">
    <w:name w:val="Body Text"/>
    <w:basedOn w:val="Normal"/>
    <w:link w:val="BrdtekstTegn"/>
    <w:uiPriority w:val="99"/>
    <w:semiHidden/>
    <w:unhideWhenUsed/>
    <w:rsid w:val="009C6703"/>
    <w:pPr>
      <w:autoSpaceDE w:val="0"/>
      <w:autoSpaceDN w:val="0"/>
      <w:spacing w:line="238" w:lineRule="atLeast"/>
      <w:ind w:firstLine="480"/>
      <w:jc w:val="both"/>
    </w:pPr>
    <w:rPr>
      <w:rFonts w:ascii="Times New Roman" w:hAnsi="Times New Roman"/>
      <w:color w:val="000000"/>
      <w:sz w:val="21"/>
      <w:szCs w:val="21"/>
      <w:lang w:eastAsia="nb-NO"/>
    </w:rPr>
  </w:style>
  <w:style w:type="character" w:customStyle="1" w:styleId="BrdtekstTegn">
    <w:name w:val="Brødtekst Tegn"/>
    <w:basedOn w:val="Standardskriftforavsnitt"/>
    <w:link w:val="Brdtekst"/>
    <w:uiPriority w:val="99"/>
    <w:semiHidden/>
    <w:rsid w:val="009C6703"/>
    <w:rPr>
      <w:rFonts w:cs="Times New Roman"/>
      <w:color w:val="000000"/>
      <w:sz w:val="21"/>
      <w:szCs w:val="21"/>
      <w:lang w:eastAsia="nb-NO"/>
    </w:rPr>
  </w:style>
  <w:style w:type="paragraph" w:customStyle="1" w:styleId="ikkeinnrykk">
    <w:name w:val="ikke innrykk"/>
    <w:basedOn w:val="Brdtekst"/>
    <w:next w:val="Brdtekst"/>
    <w:rsid w:val="009C6703"/>
    <w:pPr>
      <w:autoSpaceDE/>
      <w:autoSpaceDN/>
      <w:snapToGrid w:val="0"/>
      <w:ind w:firstLine="0"/>
    </w:pPr>
    <w:rPr>
      <w:rFonts w:eastAsia="Times New Roman"/>
      <w:color w:val="auto"/>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703"/>
    <w:pPr>
      <w:spacing w:after="0" w:line="240" w:lineRule="auto"/>
    </w:pPr>
    <w:rPr>
      <w:rFonts w:ascii="Calibri" w:hAnsi="Calibri" w:cs="Times New Roman"/>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9C6703"/>
    <w:rPr>
      <w:color w:val="0563C1"/>
      <w:u w:val="single"/>
    </w:rPr>
  </w:style>
  <w:style w:type="paragraph" w:styleId="Brdtekst">
    <w:name w:val="Body Text"/>
    <w:basedOn w:val="Normal"/>
    <w:link w:val="BrdtekstTegn"/>
    <w:uiPriority w:val="99"/>
    <w:semiHidden/>
    <w:unhideWhenUsed/>
    <w:rsid w:val="009C6703"/>
    <w:pPr>
      <w:autoSpaceDE w:val="0"/>
      <w:autoSpaceDN w:val="0"/>
      <w:spacing w:line="238" w:lineRule="atLeast"/>
      <w:ind w:firstLine="480"/>
      <w:jc w:val="both"/>
    </w:pPr>
    <w:rPr>
      <w:rFonts w:ascii="Times New Roman" w:hAnsi="Times New Roman"/>
      <w:color w:val="000000"/>
      <w:sz w:val="21"/>
      <w:szCs w:val="21"/>
      <w:lang w:eastAsia="nb-NO"/>
    </w:rPr>
  </w:style>
  <w:style w:type="character" w:customStyle="1" w:styleId="BrdtekstTegn">
    <w:name w:val="Brødtekst Tegn"/>
    <w:basedOn w:val="Standardskriftforavsnitt"/>
    <w:link w:val="Brdtekst"/>
    <w:uiPriority w:val="99"/>
    <w:semiHidden/>
    <w:rsid w:val="009C6703"/>
    <w:rPr>
      <w:rFonts w:cs="Times New Roman"/>
      <w:color w:val="000000"/>
      <w:sz w:val="21"/>
      <w:szCs w:val="21"/>
      <w:lang w:eastAsia="nb-NO"/>
    </w:rPr>
  </w:style>
  <w:style w:type="paragraph" w:customStyle="1" w:styleId="ikkeinnrykk">
    <w:name w:val="ikke innrykk"/>
    <w:basedOn w:val="Brdtekst"/>
    <w:next w:val="Brdtekst"/>
    <w:rsid w:val="009C6703"/>
    <w:pPr>
      <w:autoSpaceDE/>
      <w:autoSpaceDN/>
      <w:snapToGrid w:val="0"/>
      <w:ind w:firstLine="0"/>
    </w:pPr>
    <w:rPr>
      <w:rFonts w:eastAsia="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53951">
      <w:bodyDiv w:val="1"/>
      <w:marLeft w:val="0"/>
      <w:marRight w:val="0"/>
      <w:marTop w:val="0"/>
      <w:marBottom w:val="0"/>
      <w:divBdr>
        <w:top w:val="none" w:sz="0" w:space="0" w:color="auto"/>
        <w:left w:val="none" w:sz="0" w:space="0" w:color="auto"/>
        <w:bottom w:val="none" w:sz="0" w:space="0" w:color="auto"/>
        <w:right w:val="none" w:sz="0" w:space="0" w:color="auto"/>
      </w:divBdr>
    </w:div>
    <w:div w:id="103025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ve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1251</Words>
  <Characters>6631</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Hermod</dc:creator>
  <cp:lastModifiedBy>Hermod</cp:lastModifiedBy>
  <cp:revision>1</cp:revision>
  <dcterms:created xsi:type="dcterms:W3CDTF">2017-03-01T15:14:00Z</dcterms:created>
  <dcterms:modified xsi:type="dcterms:W3CDTF">2017-03-01T15:19:00Z</dcterms:modified>
</cp:coreProperties>
</file>